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7EEF83" w14:textId="77777777" w:rsidR="00812775" w:rsidRPr="00EE538C" w:rsidRDefault="00812775" w:rsidP="00812775">
      <w:pPr>
        <w:tabs>
          <w:tab w:val="right" w:pos="6300"/>
        </w:tabs>
        <w:rPr>
          <w:rFonts w:cs="Arial"/>
          <w:b/>
        </w:rPr>
      </w:pPr>
      <w:r w:rsidRPr="00EE538C">
        <w:rPr>
          <w:rFonts w:cs="Arial"/>
          <w:b/>
        </w:rPr>
        <w:t>SERMON  PLAN</w:t>
      </w:r>
      <w:r w:rsidRPr="00EE538C">
        <w:rPr>
          <w:rFonts w:cs="Arial"/>
          <w:b/>
        </w:rPr>
        <w:tab/>
        <w:t xml:space="preserve">Date:  </w:t>
      </w:r>
    </w:p>
    <w:p w14:paraId="75B74BF4" w14:textId="77777777" w:rsidR="00812775" w:rsidRDefault="00812775" w:rsidP="00812775">
      <w:pPr>
        <w:rPr>
          <w:rFonts w:cs="Arial"/>
        </w:rPr>
      </w:pPr>
      <w:r w:rsidRPr="00EE538C">
        <w:rPr>
          <w:rFonts w:cs="Arial"/>
          <w:b/>
        </w:rPr>
        <w:t>Series theme:</w:t>
      </w:r>
      <w:r w:rsidRPr="00EE538C">
        <w:rPr>
          <w:rFonts w:cs="Arial"/>
        </w:rPr>
        <w:t xml:space="preserve"> </w:t>
      </w:r>
      <w:r>
        <w:rPr>
          <w:rFonts w:cs="Arial"/>
        </w:rPr>
        <w:t>Thank God, I’m a Methodist</w:t>
      </w:r>
    </w:p>
    <w:p w14:paraId="13E9D35E" w14:textId="77777777" w:rsidR="00676FA3" w:rsidRPr="00D7566E" w:rsidRDefault="00676FA3" w:rsidP="00676FA3">
      <w:pPr>
        <w:tabs>
          <w:tab w:val="right" w:pos="6300"/>
        </w:tabs>
        <w:rPr>
          <w:rFonts w:cs="Arial"/>
          <w:b/>
          <w:sz w:val="20"/>
        </w:rPr>
      </w:pPr>
      <w:r w:rsidRPr="00D7566E">
        <w:rPr>
          <w:rFonts w:cs="Arial"/>
          <w:sz w:val="20"/>
        </w:rPr>
        <w:t>Sermon Title</w:t>
      </w:r>
      <w:r w:rsidR="00813B53" w:rsidRPr="00D7566E">
        <w:rPr>
          <w:rFonts w:cs="Arial"/>
          <w:sz w:val="20"/>
        </w:rPr>
        <w:t>:</w:t>
      </w:r>
      <w:r w:rsidR="00776A58">
        <w:rPr>
          <w:rFonts w:cs="Arial"/>
          <w:sz w:val="20"/>
        </w:rPr>
        <w:t xml:space="preserve"> </w:t>
      </w:r>
      <w:r w:rsidR="00912921">
        <w:rPr>
          <w:rFonts w:cs="Arial"/>
          <w:sz w:val="20"/>
        </w:rPr>
        <w:t xml:space="preserve">“There’s a Reason” </w:t>
      </w:r>
    </w:p>
    <w:p w14:paraId="0C5E7D37" w14:textId="77777777" w:rsidR="00812775" w:rsidRDefault="00676FA3" w:rsidP="00676FA3">
      <w:pPr>
        <w:rPr>
          <w:rFonts w:cs="Arial"/>
          <w:sz w:val="20"/>
        </w:rPr>
      </w:pPr>
      <w:r w:rsidRPr="00D7566E">
        <w:rPr>
          <w:rFonts w:cs="Arial"/>
          <w:sz w:val="20"/>
        </w:rPr>
        <w:t>Sermon Purpose:</w:t>
      </w:r>
    </w:p>
    <w:p w14:paraId="1FF66613" w14:textId="77777777" w:rsidR="00676FA3" w:rsidRPr="00D7566E" w:rsidRDefault="00676FA3" w:rsidP="00676FA3">
      <w:pPr>
        <w:rPr>
          <w:rFonts w:cs="Arial"/>
          <w:sz w:val="20"/>
        </w:rPr>
      </w:pPr>
      <w:r w:rsidRPr="00D7566E">
        <w:rPr>
          <w:rFonts w:cs="Arial"/>
          <w:sz w:val="20"/>
        </w:rPr>
        <w:t>Scriptures:</w:t>
      </w:r>
      <w:r w:rsidRPr="00D7566E">
        <w:rPr>
          <w:rFonts w:cs="Arial"/>
          <w:sz w:val="20"/>
        </w:rPr>
        <w:tab/>
      </w:r>
      <w:r w:rsidRPr="00D7566E">
        <w:rPr>
          <w:rFonts w:cs="Arial"/>
          <w:sz w:val="20"/>
        </w:rPr>
        <w:tab/>
      </w:r>
      <w:r w:rsidRPr="00D7566E">
        <w:rPr>
          <w:rFonts w:cs="Arial"/>
          <w:sz w:val="20"/>
        </w:rPr>
        <w:tab/>
        <w:t xml:space="preserve">                 </w:t>
      </w:r>
      <w:r w:rsidRPr="00D7566E">
        <w:rPr>
          <w:rFonts w:cs="Arial"/>
          <w:sz w:val="20"/>
        </w:rPr>
        <w:tab/>
      </w:r>
      <w:r w:rsidRPr="00D7566E">
        <w:rPr>
          <w:rFonts w:cs="Arial"/>
          <w:sz w:val="20"/>
        </w:rPr>
        <w:tab/>
      </w:r>
      <w:r w:rsidRPr="00D7566E">
        <w:rPr>
          <w:rFonts w:cs="Arial"/>
          <w:sz w:val="20"/>
        </w:rPr>
        <w:tab/>
        <w:t>Major ideas: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710"/>
        <w:gridCol w:w="4320"/>
      </w:tblGrid>
      <w:tr w:rsidR="00912921" w:rsidRPr="00D7566E" w14:paraId="5B5BA169" w14:textId="77777777">
        <w:tc>
          <w:tcPr>
            <w:tcW w:w="1710" w:type="dxa"/>
          </w:tcPr>
          <w:p w14:paraId="4AB69821" w14:textId="77777777" w:rsidR="00912921" w:rsidRDefault="00912921" w:rsidP="00912921">
            <w:r w:rsidRPr="00EE3105">
              <w:t>1 Samuel 3: 1-11</w:t>
            </w:r>
          </w:p>
          <w:p w14:paraId="59F710CA" w14:textId="77777777" w:rsidR="00912921" w:rsidRPr="00EE3105" w:rsidRDefault="00912921" w:rsidP="00912921">
            <w:r>
              <w:t>God calls the boy Samuel.</w:t>
            </w:r>
          </w:p>
        </w:tc>
        <w:tc>
          <w:tcPr>
            <w:tcW w:w="4320" w:type="dxa"/>
          </w:tcPr>
          <w:p w14:paraId="764BF750" w14:textId="77777777" w:rsidR="00912921" w:rsidRDefault="00912921" w:rsidP="00912921">
            <w:r>
              <w:t>Sunday Schools preceded Kindergartens.</w:t>
            </w:r>
            <w:r>
              <w:rPr>
                <w:rFonts w:cs="Arial"/>
              </w:rPr>
              <w:t xml:space="preserve"> We educate children, because Children are called by God to grow into adult leaders.</w:t>
            </w:r>
          </w:p>
        </w:tc>
      </w:tr>
    </w:tbl>
    <w:p w14:paraId="654C21F8" w14:textId="77777777" w:rsidR="00676FA3" w:rsidRPr="00D7566E" w:rsidRDefault="00676FA3" w:rsidP="00676FA3">
      <w:pPr>
        <w:tabs>
          <w:tab w:val="left" w:pos="360"/>
          <w:tab w:val="left" w:pos="720"/>
        </w:tabs>
        <w:rPr>
          <w:rFonts w:cs="Arial"/>
          <w:b/>
          <w:color w:val="FF0000"/>
          <w:szCs w:val="24"/>
        </w:rPr>
      </w:pPr>
    </w:p>
    <w:p w14:paraId="34C0055B" w14:textId="77777777" w:rsidR="00676FA3" w:rsidRPr="00D7566E" w:rsidRDefault="00676FA3" w:rsidP="00676FA3">
      <w:pPr>
        <w:tabs>
          <w:tab w:val="left" w:pos="360"/>
          <w:tab w:val="left" w:pos="720"/>
        </w:tabs>
        <w:rPr>
          <w:rFonts w:cs="Arial"/>
          <w:b/>
          <w:color w:val="FF0000"/>
          <w:szCs w:val="24"/>
        </w:rPr>
      </w:pPr>
      <w:r w:rsidRPr="00D7566E">
        <w:rPr>
          <w:rFonts w:cs="Arial"/>
          <w:b/>
          <w:color w:val="FF0000"/>
          <w:szCs w:val="24"/>
        </w:rPr>
        <w:t xml:space="preserve">Intro:  </w:t>
      </w:r>
      <w:r w:rsidR="00F367A2">
        <w:rPr>
          <w:rFonts w:cs="Arial"/>
          <w:b/>
          <w:color w:val="FF0000"/>
          <w:szCs w:val="24"/>
        </w:rPr>
        <w:t>Not Cheating.</w:t>
      </w:r>
    </w:p>
    <w:p w14:paraId="459A3ADE" w14:textId="77777777" w:rsidR="00676FA3" w:rsidRPr="00D7566E" w:rsidRDefault="00676FA3" w:rsidP="00676FA3">
      <w:pPr>
        <w:tabs>
          <w:tab w:val="left" w:pos="720"/>
        </w:tabs>
        <w:rPr>
          <w:rFonts w:cs="Arial"/>
          <w:b/>
          <w:szCs w:val="24"/>
        </w:rPr>
      </w:pPr>
    </w:p>
    <w:p w14:paraId="48D12313" w14:textId="77777777" w:rsidR="0063616A" w:rsidRPr="00D7566E" w:rsidRDefault="00676FA3" w:rsidP="008F1955">
      <w:pPr>
        <w:pStyle w:val="body"/>
        <w:tabs>
          <w:tab w:val="left" w:pos="720"/>
        </w:tabs>
        <w:spacing w:before="0" w:beforeAutospacing="0" w:after="0" w:afterAutospacing="0"/>
        <w:rPr>
          <w:rFonts w:ascii="Arial" w:hAnsi="Arial" w:cs="Arial"/>
          <w:b/>
          <w:sz w:val="24"/>
          <w:szCs w:val="24"/>
        </w:rPr>
      </w:pPr>
      <w:r w:rsidRPr="00D7566E">
        <w:rPr>
          <w:rFonts w:ascii="Arial" w:hAnsi="Arial" w:cs="Arial"/>
          <w:b/>
          <w:sz w:val="24"/>
          <w:szCs w:val="24"/>
        </w:rPr>
        <w:t xml:space="preserve">The TEXT :  </w:t>
      </w:r>
      <w:r w:rsidR="00F367A2">
        <w:rPr>
          <w:rFonts w:ascii="Arial" w:hAnsi="Arial" w:cs="Arial"/>
          <w:b/>
          <w:sz w:val="24"/>
          <w:szCs w:val="24"/>
        </w:rPr>
        <w:t>God Calls Samuel – as a boy</w:t>
      </w:r>
    </w:p>
    <w:p w14:paraId="1A3B743C" w14:textId="55939443" w:rsidR="00F367A2" w:rsidRDefault="00F367A2" w:rsidP="00676FA3">
      <w:pPr>
        <w:pStyle w:val="body"/>
        <w:tabs>
          <w:tab w:val="left" w:pos="720"/>
        </w:tabs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God calls Joseph as a boy.  God calls David as a boy.  M</w:t>
      </w:r>
      <w:r w:rsidR="00B32849">
        <w:rPr>
          <w:rFonts w:ascii="Arial" w:hAnsi="Arial" w:cs="Arial"/>
          <w:sz w:val="24"/>
          <w:szCs w:val="24"/>
        </w:rPr>
        <w:t>ary is just barely marriageable, really a girl.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5E6DD96" w14:textId="77777777" w:rsidR="00676FA3" w:rsidRPr="00D7566E" w:rsidRDefault="00F367A2" w:rsidP="00676FA3">
      <w:pPr>
        <w:pStyle w:val="body"/>
        <w:tabs>
          <w:tab w:val="left" w:pos="720"/>
        </w:tabs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Samuel is already apprenticed to Eli.</w:t>
      </w:r>
    </w:p>
    <w:p w14:paraId="34CFC1BF" w14:textId="77777777" w:rsidR="00F367A2" w:rsidRDefault="00F367A2" w:rsidP="00676FA3">
      <w:pPr>
        <w:tabs>
          <w:tab w:val="left" w:pos="360"/>
          <w:tab w:val="left" w:pos="720"/>
        </w:tabs>
        <w:ind w:firstLine="14"/>
        <w:rPr>
          <w:rFonts w:cs="Arial"/>
          <w:b/>
          <w:szCs w:val="24"/>
        </w:rPr>
      </w:pPr>
    </w:p>
    <w:p w14:paraId="214898C7" w14:textId="77777777" w:rsidR="00676FA3" w:rsidRPr="00D7566E" w:rsidRDefault="00676FA3" w:rsidP="00676FA3">
      <w:pPr>
        <w:tabs>
          <w:tab w:val="left" w:pos="360"/>
          <w:tab w:val="left" w:pos="720"/>
        </w:tabs>
        <w:ind w:firstLine="14"/>
        <w:rPr>
          <w:rFonts w:cs="Arial"/>
          <w:b/>
          <w:szCs w:val="24"/>
        </w:rPr>
      </w:pPr>
      <w:r w:rsidRPr="00D7566E">
        <w:rPr>
          <w:rFonts w:cs="Arial"/>
          <w:b/>
          <w:szCs w:val="24"/>
        </w:rPr>
        <w:t>1.</w:t>
      </w:r>
      <w:r w:rsidR="00F367A2">
        <w:rPr>
          <w:rFonts w:cs="Arial"/>
          <w:b/>
          <w:szCs w:val="24"/>
        </w:rPr>
        <w:tab/>
        <w:t>Methodism is BIG on Reason.</w:t>
      </w:r>
    </w:p>
    <w:p w14:paraId="7919BC58" w14:textId="77777777" w:rsidR="00F911FD" w:rsidRPr="00D7566E" w:rsidRDefault="00F911FD" w:rsidP="00676FA3">
      <w:pPr>
        <w:tabs>
          <w:tab w:val="left" w:pos="360"/>
          <w:tab w:val="left" w:pos="720"/>
        </w:tabs>
        <w:ind w:firstLine="14"/>
        <w:rPr>
          <w:rFonts w:cs="Arial"/>
          <w:b/>
          <w:szCs w:val="24"/>
        </w:rPr>
      </w:pPr>
    </w:p>
    <w:p w14:paraId="6B5B62B1" w14:textId="77777777" w:rsidR="00F911FD" w:rsidRPr="00D7566E" w:rsidRDefault="00676FA3" w:rsidP="00676FA3">
      <w:pPr>
        <w:tabs>
          <w:tab w:val="left" w:pos="360"/>
          <w:tab w:val="left" w:pos="720"/>
        </w:tabs>
        <w:ind w:firstLine="14"/>
        <w:rPr>
          <w:rFonts w:cs="Arial"/>
          <w:szCs w:val="24"/>
        </w:rPr>
      </w:pPr>
      <w:r w:rsidRPr="00D7566E">
        <w:rPr>
          <w:rFonts w:cs="Arial"/>
          <w:szCs w:val="24"/>
        </w:rPr>
        <w:tab/>
        <w:t>a.</w:t>
      </w:r>
      <w:r w:rsidRPr="00D7566E">
        <w:rPr>
          <w:rFonts w:cs="Arial"/>
          <w:szCs w:val="24"/>
        </w:rPr>
        <w:tab/>
      </w:r>
      <w:r w:rsidR="00F367A2">
        <w:rPr>
          <w:rFonts w:cs="Arial"/>
          <w:szCs w:val="24"/>
        </w:rPr>
        <w:t>Yes, Faith, Hope and Love, are emotions and raise us to a loving relationship with the living God.</w:t>
      </w:r>
    </w:p>
    <w:p w14:paraId="2BE621B4" w14:textId="77777777" w:rsidR="00676FA3" w:rsidRPr="00D7566E" w:rsidRDefault="00676FA3" w:rsidP="00676FA3">
      <w:pPr>
        <w:tabs>
          <w:tab w:val="left" w:pos="360"/>
          <w:tab w:val="left" w:pos="720"/>
        </w:tabs>
        <w:ind w:firstLine="14"/>
        <w:rPr>
          <w:rFonts w:cs="Arial"/>
          <w:szCs w:val="24"/>
        </w:rPr>
      </w:pPr>
      <w:r w:rsidRPr="00D7566E">
        <w:rPr>
          <w:rFonts w:cs="Arial"/>
          <w:szCs w:val="24"/>
        </w:rPr>
        <w:tab/>
        <w:t>b.</w:t>
      </w:r>
      <w:r w:rsidRPr="00D7566E">
        <w:rPr>
          <w:rFonts w:cs="Arial"/>
          <w:szCs w:val="24"/>
        </w:rPr>
        <w:tab/>
      </w:r>
      <w:r w:rsidR="00F367A2">
        <w:rPr>
          <w:rFonts w:cs="Arial"/>
          <w:szCs w:val="24"/>
        </w:rPr>
        <w:t>But Reason guides that relationship.</w:t>
      </w:r>
    </w:p>
    <w:p w14:paraId="36A7C48B" w14:textId="19ABAC87" w:rsidR="00676FA3" w:rsidRPr="00D7566E" w:rsidRDefault="00676FA3" w:rsidP="00676FA3">
      <w:pPr>
        <w:tabs>
          <w:tab w:val="left" w:pos="360"/>
          <w:tab w:val="left" w:pos="720"/>
        </w:tabs>
        <w:ind w:firstLine="14"/>
        <w:rPr>
          <w:rFonts w:cs="Arial"/>
          <w:szCs w:val="24"/>
        </w:rPr>
      </w:pPr>
      <w:r w:rsidRPr="00D7566E">
        <w:rPr>
          <w:rFonts w:cs="Arial"/>
          <w:szCs w:val="24"/>
        </w:rPr>
        <w:tab/>
        <w:t>c.</w:t>
      </w:r>
      <w:r w:rsidRPr="00D7566E">
        <w:rPr>
          <w:rFonts w:cs="Arial"/>
          <w:szCs w:val="24"/>
        </w:rPr>
        <w:tab/>
      </w:r>
      <w:r w:rsidR="00F367A2">
        <w:rPr>
          <w:rFonts w:cs="Arial"/>
          <w:szCs w:val="24"/>
        </w:rPr>
        <w:t xml:space="preserve">Reason helps us to fully understand scripture, to better understand ourselves, and to </w:t>
      </w:r>
      <w:r w:rsidR="00B32849">
        <w:rPr>
          <w:rFonts w:cs="Arial"/>
          <w:szCs w:val="24"/>
        </w:rPr>
        <w:t>better interface with our larger world around us.</w:t>
      </w:r>
    </w:p>
    <w:p w14:paraId="5D2BCD47" w14:textId="77777777" w:rsidR="00F911FD" w:rsidRPr="00D7566E" w:rsidRDefault="00F911FD" w:rsidP="00676FA3">
      <w:pPr>
        <w:tabs>
          <w:tab w:val="left" w:pos="360"/>
          <w:tab w:val="left" w:pos="720"/>
        </w:tabs>
        <w:ind w:firstLine="14"/>
        <w:rPr>
          <w:rFonts w:cs="Arial"/>
          <w:b/>
          <w:szCs w:val="24"/>
        </w:rPr>
      </w:pPr>
    </w:p>
    <w:p w14:paraId="746F1340" w14:textId="77777777" w:rsidR="00676FA3" w:rsidRPr="00D7566E" w:rsidRDefault="00676FA3" w:rsidP="00676FA3">
      <w:pPr>
        <w:tabs>
          <w:tab w:val="left" w:pos="360"/>
          <w:tab w:val="left" w:pos="720"/>
        </w:tabs>
        <w:ind w:firstLine="14"/>
        <w:rPr>
          <w:rFonts w:cs="Arial"/>
          <w:b/>
          <w:szCs w:val="24"/>
        </w:rPr>
      </w:pPr>
      <w:r w:rsidRPr="00D7566E">
        <w:rPr>
          <w:rFonts w:cs="Arial"/>
          <w:b/>
          <w:szCs w:val="24"/>
        </w:rPr>
        <w:t>2.</w:t>
      </w:r>
      <w:r w:rsidRPr="00D7566E">
        <w:rPr>
          <w:rFonts w:cs="Arial"/>
          <w:b/>
          <w:szCs w:val="24"/>
        </w:rPr>
        <w:tab/>
      </w:r>
      <w:r w:rsidR="00BA4B7A">
        <w:rPr>
          <w:rFonts w:cs="Arial"/>
          <w:b/>
          <w:szCs w:val="24"/>
        </w:rPr>
        <w:t>Our belief in Reason plays ou</w:t>
      </w:r>
      <w:r w:rsidR="00DB282C">
        <w:rPr>
          <w:rFonts w:cs="Arial"/>
          <w:b/>
          <w:szCs w:val="24"/>
        </w:rPr>
        <w:t xml:space="preserve">t first in our love of Children and Youth </w:t>
      </w:r>
    </w:p>
    <w:p w14:paraId="6442851E" w14:textId="77777777" w:rsidR="0026012D" w:rsidRPr="00D7566E" w:rsidRDefault="0026012D" w:rsidP="00676FA3">
      <w:pPr>
        <w:tabs>
          <w:tab w:val="left" w:pos="360"/>
          <w:tab w:val="left" w:pos="720"/>
        </w:tabs>
        <w:ind w:firstLine="14"/>
        <w:rPr>
          <w:rFonts w:cs="Arial"/>
          <w:b/>
        </w:rPr>
      </w:pPr>
    </w:p>
    <w:p w14:paraId="66F9CE4D" w14:textId="77777777" w:rsidR="00676FA3" w:rsidRPr="00D7566E" w:rsidRDefault="00676FA3" w:rsidP="00676FA3">
      <w:pPr>
        <w:tabs>
          <w:tab w:val="left" w:pos="360"/>
          <w:tab w:val="left" w:pos="720"/>
        </w:tabs>
        <w:ind w:firstLine="14"/>
        <w:rPr>
          <w:rFonts w:cs="Arial"/>
          <w:szCs w:val="24"/>
        </w:rPr>
      </w:pPr>
      <w:r w:rsidRPr="00D7566E">
        <w:rPr>
          <w:rFonts w:cs="Arial"/>
          <w:szCs w:val="24"/>
        </w:rPr>
        <w:tab/>
        <w:t>a.</w:t>
      </w:r>
      <w:r w:rsidR="00DF16EC" w:rsidRPr="00D7566E">
        <w:rPr>
          <w:rFonts w:cs="Arial"/>
          <w:szCs w:val="24"/>
        </w:rPr>
        <w:tab/>
      </w:r>
      <w:r w:rsidR="003B7BBE">
        <w:rPr>
          <w:rFonts w:cs="Arial"/>
          <w:szCs w:val="24"/>
        </w:rPr>
        <w:t>Remember that in 1780’s there were no Public Schools.  The idea of a school for every boy was started by Robert Raikes.</w:t>
      </w:r>
    </w:p>
    <w:p w14:paraId="186C4A39" w14:textId="6A0676E1" w:rsidR="00F911FD" w:rsidRPr="00D7566E" w:rsidRDefault="00F911FD" w:rsidP="00676FA3">
      <w:pPr>
        <w:tabs>
          <w:tab w:val="left" w:pos="360"/>
          <w:tab w:val="left" w:pos="720"/>
        </w:tabs>
        <w:ind w:firstLine="14"/>
        <w:rPr>
          <w:rFonts w:cs="Arial"/>
          <w:szCs w:val="24"/>
        </w:rPr>
      </w:pPr>
      <w:r w:rsidRPr="00D7566E">
        <w:rPr>
          <w:rFonts w:cs="Arial"/>
          <w:szCs w:val="24"/>
        </w:rPr>
        <w:tab/>
        <w:t>b.</w:t>
      </w:r>
      <w:r w:rsidR="00DF16EC" w:rsidRPr="00D7566E">
        <w:rPr>
          <w:rFonts w:cs="Arial"/>
          <w:szCs w:val="24"/>
        </w:rPr>
        <w:tab/>
      </w:r>
      <w:r w:rsidR="00C15C63">
        <w:rPr>
          <w:rFonts w:cs="Arial"/>
          <w:szCs w:val="24"/>
        </w:rPr>
        <w:t>But in 1769 a Methodist Laywoman named Hannah Ball had started a Sunday School for children of High Wycombe.</w:t>
      </w:r>
    </w:p>
    <w:p w14:paraId="0D6835EA" w14:textId="77777777" w:rsidR="00713D41" w:rsidRDefault="00F911FD" w:rsidP="00676FA3">
      <w:pPr>
        <w:tabs>
          <w:tab w:val="left" w:pos="360"/>
          <w:tab w:val="left" w:pos="720"/>
        </w:tabs>
        <w:ind w:firstLine="14"/>
        <w:rPr>
          <w:rFonts w:cs="Arial"/>
          <w:szCs w:val="24"/>
        </w:rPr>
      </w:pPr>
      <w:r w:rsidRPr="00D7566E">
        <w:rPr>
          <w:rFonts w:cs="Arial"/>
          <w:szCs w:val="24"/>
        </w:rPr>
        <w:tab/>
        <w:t>c.</w:t>
      </w:r>
      <w:r w:rsidR="00DF16EC" w:rsidRPr="00D7566E">
        <w:rPr>
          <w:rFonts w:cs="Arial"/>
          <w:szCs w:val="24"/>
        </w:rPr>
        <w:tab/>
      </w:r>
      <w:r w:rsidR="00DB282C">
        <w:rPr>
          <w:rFonts w:cs="Arial"/>
          <w:szCs w:val="24"/>
        </w:rPr>
        <w:t xml:space="preserve">1784 the Christmas Conference, 63 Methodist preachers in America gather to form a denomination.  Only 1 had ever been to college, and all were very poor, yet they </w:t>
      </w:r>
      <w:r w:rsidR="00DB282C">
        <w:rPr>
          <w:rFonts w:cs="Arial"/>
          <w:szCs w:val="24"/>
        </w:rPr>
        <w:lastRenderedPageBreak/>
        <w:t>voted to start a college.  In 1787 Cokesbury College opened in Abingdon, Maryland.</w:t>
      </w:r>
    </w:p>
    <w:p w14:paraId="71E9173D" w14:textId="77777777" w:rsidR="00713D41" w:rsidRDefault="00713D41" w:rsidP="00676FA3">
      <w:pPr>
        <w:tabs>
          <w:tab w:val="left" w:pos="360"/>
          <w:tab w:val="left" w:pos="720"/>
        </w:tabs>
        <w:ind w:firstLine="14"/>
        <w:rPr>
          <w:rFonts w:cs="Arial"/>
          <w:szCs w:val="24"/>
        </w:rPr>
      </w:pPr>
      <w:r>
        <w:rPr>
          <w:rFonts w:cs="Arial"/>
          <w:szCs w:val="24"/>
        </w:rPr>
        <w:tab/>
        <w:t>d.</w:t>
      </w:r>
      <w:r>
        <w:rPr>
          <w:rFonts w:cs="Arial"/>
          <w:szCs w:val="24"/>
        </w:rPr>
        <w:tab/>
        <w:t>Wesleyan University at Middletown, Conn. 1831.</w:t>
      </w:r>
    </w:p>
    <w:p w14:paraId="162D7912" w14:textId="77777777" w:rsidR="00F41146" w:rsidRDefault="00713D41" w:rsidP="00676FA3">
      <w:pPr>
        <w:tabs>
          <w:tab w:val="left" w:pos="360"/>
          <w:tab w:val="left" w:pos="720"/>
        </w:tabs>
        <w:ind w:firstLine="14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Randolph-Macon College, Ashland, VA 1830.</w:t>
      </w:r>
    </w:p>
    <w:p w14:paraId="698A6F65" w14:textId="77777777" w:rsidR="00F41146" w:rsidRDefault="00F41146" w:rsidP="00676FA3">
      <w:pPr>
        <w:tabs>
          <w:tab w:val="left" w:pos="360"/>
          <w:tab w:val="left" w:pos="720"/>
        </w:tabs>
        <w:ind w:firstLine="14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Allegheney at Meadville, PA  1833</w:t>
      </w:r>
    </w:p>
    <w:p w14:paraId="7EE056F2" w14:textId="77777777" w:rsidR="00F41146" w:rsidRDefault="00F41146" w:rsidP="00F41146">
      <w:pPr>
        <w:tabs>
          <w:tab w:val="left" w:pos="360"/>
          <w:tab w:val="left" w:pos="720"/>
        </w:tabs>
        <w:ind w:firstLine="14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Emory, Atlanta 1836</w:t>
      </w:r>
    </w:p>
    <w:p w14:paraId="7F747945" w14:textId="77777777" w:rsidR="00F41146" w:rsidRDefault="00F41146" w:rsidP="00676FA3">
      <w:pPr>
        <w:tabs>
          <w:tab w:val="left" w:pos="360"/>
          <w:tab w:val="left" w:pos="720"/>
        </w:tabs>
        <w:ind w:firstLine="14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DePauw U in 1837</w:t>
      </w:r>
    </w:p>
    <w:p w14:paraId="325D59E8" w14:textId="77777777" w:rsidR="00F41146" w:rsidRDefault="00F41146" w:rsidP="00F41146">
      <w:pPr>
        <w:tabs>
          <w:tab w:val="left" w:pos="360"/>
          <w:tab w:val="left" w:pos="720"/>
        </w:tabs>
        <w:ind w:firstLine="14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Duke, NC (Trinity College) 1838</w:t>
      </w:r>
    </w:p>
    <w:p w14:paraId="150B8CA7" w14:textId="771FA042" w:rsidR="00B32849" w:rsidRDefault="00B32849" w:rsidP="00F41146">
      <w:pPr>
        <w:tabs>
          <w:tab w:val="left" w:pos="360"/>
          <w:tab w:val="left" w:pos="720"/>
        </w:tabs>
        <w:ind w:firstLine="14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Boston University (Newburry Institute) 1839</w:t>
      </w:r>
    </w:p>
    <w:p w14:paraId="424EED47" w14:textId="77777777" w:rsidR="00F41146" w:rsidRDefault="00F41146" w:rsidP="00676FA3">
      <w:pPr>
        <w:tabs>
          <w:tab w:val="left" w:pos="360"/>
          <w:tab w:val="left" w:pos="720"/>
        </w:tabs>
        <w:ind w:firstLine="14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Ohio Wesleyan, 1842</w:t>
      </w:r>
    </w:p>
    <w:p w14:paraId="68F18805" w14:textId="1353E9A8" w:rsidR="00C40199" w:rsidRDefault="00C40199" w:rsidP="00C40199">
      <w:pPr>
        <w:tabs>
          <w:tab w:val="left" w:pos="360"/>
          <w:tab w:val="left" w:pos="720"/>
        </w:tabs>
        <w:ind w:firstLine="14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Willamette, Salem</w:t>
      </w:r>
      <w:r w:rsidR="00B32849">
        <w:rPr>
          <w:rFonts w:cs="Arial"/>
          <w:szCs w:val="24"/>
        </w:rPr>
        <w:t>, OR</w:t>
      </w:r>
      <w:r>
        <w:rPr>
          <w:rFonts w:cs="Arial"/>
          <w:szCs w:val="24"/>
        </w:rPr>
        <w:t xml:space="preserve">  1842</w:t>
      </w:r>
    </w:p>
    <w:p w14:paraId="3C075D0B" w14:textId="77777777" w:rsidR="00B32849" w:rsidRDefault="00C40199" w:rsidP="00B32849">
      <w:pPr>
        <w:tabs>
          <w:tab w:val="left" w:pos="360"/>
          <w:tab w:val="left" w:pos="720"/>
        </w:tabs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University of the Pacific</w:t>
      </w:r>
      <w:r w:rsidR="00B32849">
        <w:rPr>
          <w:rFonts w:cs="Arial"/>
          <w:szCs w:val="24"/>
        </w:rPr>
        <w:t>, (CA Wesleyan) Stockton,</w:t>
      </w:r>
    </w:p>
    <w:p w14:paraId="14FC0FBF" w14:textId="084687BD" w:rsidR="00C40199" w:rsidRDefault="00B32849" w:rsidP="00B32849">
      <w:pPr>
        <w:tabs>
          <w:tab w:val="left" w:pos="360"/>
          <w:tab w:val="left" w:pos="720"/>
        </w:tabs>
        <w:rPr>
          <w:rFonts w:cs="Arial"/>
          <w:szCs w:val="24"/>
        </w:rPr>
      </w:pPr>
      <w:r>
        <w:rPr>
          <w:rFonts w:cs="Arial"/>
          <w:szCs w:val="24"/>
        </w:rPr>
        <w:tab/>
        <w:t xml:space="preserve">         CA</w:t>
      </w:r>
      <w:r w:rsidR="00C40199">
        <w:rPr>
          <w:rFonts w:cs="Arial"/>
          <w:szCs w:val="24"/>
        </w:rPr>
        <w:t xml:space="preserve"> 1851</w:t>
      </w:r>
    </w:p>
    <w:p w14:paraId="24F4C364" w14:textId="14D224D9" w:rsidR="00354E18" w:rsidRDefault="00F41146" w:rsidP="00676FA3">
      <w:pPr>
        <w:tabs>
          <w:tab w:val="left" w:pos="360"/>
          <w:tab w:val="left" w:pos="720"/>
        </w:tabs>
        <w:ind w:firstLine="14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Northwestern, </w:t>
      </w:r>
      <w:r w:rsidR="00B32849">
        <w:rPr>
          <w:rFonts w:cs="Arial"/>
          <w:szCs w:val="24"/>
        </w:rPr>
        <w:t xml:space="preserve">IL </w:t>
      </w:r>
      <w:r>
        <w:rPr>
          <w:rFonts w:cs="Arial"/>
          <w:szCs w:val="24"/>
        </w:rPr>
        <w:t>1851</w:t>
      </w:r>
    </w:p>
    <w:p w14:paraId="5CF8A539" w14:textId="77777777" w:rsidR="00F41146" w:rsidRDefault="00F41146" w:rsidP="00F41146">
      <w:pPr>
        <w:tabs>
          <w:tab w:val="left" w:pos="360"/>
          <w:tab w:val="left" w:pos="720"/>
        </w:tabs>
        <w:ind w:firstLine="14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Denver U, 1864</w:t>
      </w:r>
    </w:p>
    <w:p w14:paraId="49E76A00" w14:textId="77777777" w:rsidR="00F41146" w:rsidRDefault="00F41146" w:rsidP="00676FA3">
      <w:pPr>
        <w:tabs>
          <w:tab w:val="left" w:pos="360"/>
          <w:tab w:val="left" w:pos="720"/>
        </w:tabs>
        <w:ind w:firstLine="14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Syracuse, NY 1870</w:t>
      </w:r>
    </w:p>
    <w:p w14:paraId="4DDA6A3A" w14:textId="77777777" w:rsidR="00F41146" w:rsidRDefault="00C40199" w:rsidP="00C574F8">
      <w:pPr>
        <w:tabs>
          <w:tab w:val="left" w:pos="360"/>
          <w:tab w:val="left" w:pos="720"/>
        </w:tabs>
        <w:ind w:firstLine="14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U.S.C 1880</w:t>
      </w:r>
    </w:p>
    <w:p w14:paraId="4F29FFF2" w14:textId="77777777" w:rsidR="00F911FD" w:rsidRPr="00D7566E" w:rsidRDefault="00F911FD" w:rsidP="00676FA3">
      <w:pPr>
        <w:tabs>
          <w:tab w:val="left" w:pos="360"/>
          <w:tab w:val="left" w:pos="720"/>
        </w:tabs>
        <w:ind w:firstLine="14"/>
        <w:rPr>
          <w:rFonts w:cs="Arial"/>
          <w:szCs w:val="24"/>
        </w:rPr>
      </w:pPr>
    </w:p>
    <w:p w14:paraId="194CCEB1" w14:textId="77777777" w:rsidR="00676FA3" w:rsidRPr="00D7566E" w:rsidRDefault="00676FA3" w:rsidP="00676FA3">
      <w:pPr>
        <w:tabs>
          <w:tab w:val="left" w:pos="360"/>
          <w:tab w:val="left" w:pos="720"/>
        </w:tabs>
        <w:ind w:firstLine="14"/>
        <w:rPr>
          <w:rFonts w:cs="Arial"/>
          <w:b/>
          <w:szCs w:val="24"/>
        </w:rPr>
      </w:pPr>
      <w:r w:rsidRPr="00D7566E">
        <w:rPr>
          <w:rFonts w:cs="Arial"/>
          <w:b/>
          <w:szCs w:val="24"/>
        </w:rPr>
        <w:tab/>
      </w:r>
    </w:p>
    <w:p w14:paraId="32A225BB" w14:textId="77777777" w:rsidR="00F911FD" w:rsidRPr="00D7566E" w:rsidRDefault="00094021" w:rsidP="008F1955">
      <w:pPr>
        <w:tabs>
          <w:tab w:val="left" w:pos="360"/>
          <w:tab w:val="left" w:pos="720"/>
        </w:tabs>
        <w:ind w:firstLine="14"/>
        <w:rPr>
          <w:rFonts w:cs="Arial"/>
          <w:b/>
          <w:szCs w:val="24"/>
        </w:rPr>
      </w:pPr>
      <w:r>
        <w:rPr>
          <w:rFonts w:cs="Arial"/>
          <w:b/>
          <w:szCs w:val="24"/>
        </w:rPr>
        <w:t>3.  Reason also dictates an open mind about science.</w:t>
      </w:r>
    </w:p>
    <w:p w14:paraId="118E5113" w14:textId="77777777" w:rsidR="0026012D" w:rsidRPr="00D7566E" w:rsidRDefault="0026012D" w:rsidP="008F1955">
      <w:pPr>
        <w:tabs>
          <w:tab w:val="left" w:pos="360"/>
          <w:tab w:val="left" w:pos="720"/>
        </w:tabs>
        <w:ind w:firstLine="14"/>
        <w:rPr>
          <w:rFonts w:cs="Arial"/>
          <w:b/>
        </w:rPr>
      </w:pPr>
    </w:p>
    <w:p w14:paraId="1BC90D16" w14:textId="77777777" w:rsidR="008F1955" w:rsidRPr="00D7566E" w:rsidRDefault="008F1955" w:rsidP="008F1955">
      <w:pPr>
        <w:tabs>
          <w:tab w:val="left" w:pos="360"/>
          <w:tab w:val="left" w:pos="720"/>
        </w:tabs>
        <w:ind w:firstLine="14"/>
        <w:rPr>
          <w:rFonts w:cs="Arial"/>
          <w:szCs w:val="24"/>
        </w:rPr>
      </w:pPr>
      <w:r w:rsidRPr="00D7566E">
        <w:rPr>
          <w:rFonts w:cs="Arial"/>
          <w:b/>
          <w:szCs w:val="24"/>
        </w:rPr>
        <w:tab/>
      </w:r>
      <w:r w:rsidRPr="00D7566E">
        <w:rPr>
          <w:rFonts w:cs="Arial"/>
          <w:szCs w:val="24"/>
        </w:rPr>
        <w:t xml:space="preserve">a. </w:t>
      </w:r>
      <w:r w:rsidR="00094021">
        <w:rPr>
          <w:rFonts w:cs="Arial"/>
          <w:szCs w:val="24"/>
        </w:rPr>
        <w:t xml:space="preserve"> United Methodists are NOT creationists.  We do not believe in “Creation-science.”  </w:t>
      </w:r>
    </w:p>
    <w:p w14:paraId="0B07CDE7" w14:textId="77777777" w:rsidR="00676FA3" w:rsidRPr="00D7566E" w:rsidRDefault="00676FA3" w:rsidP="00676FA3">
      <w:pPr>
        <w:tabs>
          <w:tab w:val="left" w:pos="360"/>
          <w:tab w:val="left" w:pos="720"/>
        </w:tabs>
        <w:ind w:firstLine="14"/>
        <w:rPr>
          <w:rFonts w:cs="Arial"/>
          <w:szCs w:val="24"/>
        </w:rPr>
      </w:pPr>
      <w:r w:rsidRPr="00D7566E">
        <w:rPr>
          <w:rFonts w:cs="Arial"/>
          <w:b/>
          <w:szCs w:val="24"/>
        </w:rPr>
        <w:tab/>
      </w:r>
      <w:r w:rsidRPr="00D7566E">
        <w:rPr>
          <w:rFonts w:cs="Arial"/>
          <w:szCs w:val="24"/>
        </w:rPr>
        <w:t>b.</w:t>
      </w:r>
      <w:r w:rsidRPr="00D7566E">
        <w:rPr>
          <w:rFonts w:cs="Arial"/>
          <w:szCs w:val="24"/>
        </w:rPr>
        <w:tab/>
      </w:r>
      <w:r w:rsidR="00094021">
        <w:rPr>
          <w:rFonts w:cs="Arial"/>
          <w:szCs w:val="24"/>
        </w:rPr>
        <w:t>The world was not created in 6 – 24 hour days.</w:t>
      </w:r>
    </w:p>
    <w:p w14:paraId="4572C047" w14:textId="77777777" w:rsidR="00F745BD" w:rsidRDefault="00676FA3" w:rsidP="00676FA3">
      <w:pPr>
        <w:tabs>
          <w:tab w:val="left" w:pos="360"/>
          <w:tab w:val="left" w:pos="720"/>
        </w:tabs>
        <w:ind w:firstLine="14"/>
        <w:rPr>
          <w:rFonts w:cs="Arial"/>
          <w:szCs w:val="24"/>
        </w:rPr>
      </w:pPr>
      <w:r w:rsidRPr="00D7566E">
        <w:rPr>
          <w:rFonts w:cs="Arial"/>
          <w:szCs w:val="24"/>
        </w:rPr>
        <w:tab/>
      </w:r>
      <w:r w:rsidR="008F1955" w:rsidRPr="00D7566E">
        <w:rPr>
          <w:rFonts w:cs="Arial"/>
          <w:szCs w:val="24"/>
        </w:rPr>
        <w:t>c</w:t>
      </w:r>
      <w:r w:rsidR="00094021">
        <w:rPr>
          <w:rFonts w:cs="Arial"/>
          <w:szCs w:val="24"/>
        </w:rPr>
        <w:t>.</w:t>
      </w:r>
      <w:r w:rsidR="00094021">
        <w:rPr>
          <w:rFonts w:cs="Arial"/>
          <w:szCs w:val="24"/>
        </w:rPr>
        <w:tab/>
      </w:r>
      <w:r w:rsidR="00F745BD">
        <w:rPr>
          <w:rFonts w:cs="Arial"/>
          <w:szCs w:val="24"/>
        </w:rPr>
        <w:t>Jonah was not a real person</w:t>
      </w:r>
    </w:p>
    <w:p w14:paraId="5E4747D2" w14:textId="77777777" w:rsidR="00D67D63" w:rsidRDefault="00F745BD" w:rsidP="00676FA3">
      <w:pPr>
        <w:tabs>
          <w:tab w:val="left" w:pos="360"/>
          <w:tab w:val="left" w:pos="720"/>
        </w:tabs>
        <w:ind w:firstLine="14"/>
        <w:rPr>
          <w:rFonts w:cs="Arial"/>
          <w:szCs w:val="24"/>
        </w:rPr>
      </w:pPr>
      <w:r>
        <w:rPr>
          <w:rFonts w:cs="Arial"/>
          <w:szCs w:val="24"/>
        </w:rPr>
        <w:tab/>
        <w:t>d.</w:t>
      </w:r>
      <w:r>
        <w:rPr>
          <w:rFonts w:cs="Arial"/>
          <w:szCs w:val="24"/>
        </w:rPr>
        <w:tab/>
        <w:t>The Bible contains rules which do not apply today.</w:t>
      </w:r>
    </w:p>
    <w:p w14:paraId="6F9B2FEF" w14:textId="77777777" w:rsidR="00D67D63" w:rsidRDefault="00D67D63" w:rsidP="00676FA3">
      <w:pPr>
        <w:tabs>
          <w:tab w:val="left" w:pos="360"/>
          <w:tab w:val="left" w:pos="720"/>
        </w:tabs>
        <w:ind w:firstLine="14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Polygamy, eating pork, stoning adulterers, etc.</w:t>
      </w:r>
    </w:p>
    <w:p w14:paraId="2F8ACC33" w14:textId="77777777" w:rsidR="00676FA3" w:rsidRPr="00D7566E" w:rsidRDefault="00676FA3" w:rsidP="00676FA3">
      <w:pPr>
        <w:pBdr>
          <w:bottom w:val="double" w:sz="6" w:space="1" w:color="auto"/>
        </w:pBdr>
        <w:tabs>
          <w:tab w:val="left" w:pos="360"/>
          <w:tab w:val="left" w:pos="720"/>
        </w:tabs>
        <w:rPr>
          <w:rFonts w:cs="Arial"/>
          <w:b/>
          <w:szCs w:val="24"/>
        </w:rPr>
      </w:pPr>
    </w:p>
    <w:p w14:paraId="7AC89B69" w14:textId="77777777" w:rsidR="00D67D63" w:rsidRDefault="00676FA3" w:rsidP="00676FA3">
      <w:pPr>
        <w:pBdr>
          <w:bottom w:val="double" w:sz="6" w:space="1" w:color="auto"/>
        </w:pBdr>
        <w:tabs>
          <w:tab w:val="left" w:pos="360"/>
          <w:tab w:val="left" w:pos="720"/>
        </w:tabs>
        <w:ind w:firstLine="14"/>
        <w:rPr>
          <w:rFonts w:cs="Arial"/>
          <w:b/>
        </w:rPr>
      </w:pPr>
      <w:r w:rsidRPr="00D7566E">
        <w:rPr>
          <w:rFonts w:cs="Arial"/>
          <w:b/>
        </w:rPr>
        <w:t xml:space="preserve">Conclusion:  </w:t>
      </w:r>
      <w:r w:rsidR="00D67D63">
        <w:rPr>
          <w:rFonts w:cs="Arial"/>
          <w:b/>
        </w:rPr>
        <w:t>Methodist are free to believe that science can heal a</w:t>
      </w:r>
      <w:r w:rsidR="00812775">
        <w:rPr>
          <w:rFonts w:cs="Arial"/>
          <w:b/>
        </w:rPr>
        <w:t>nd</w:t>
      </w:r>
      <w:r w:rsidR="00D67D63">
        <w:rPr>
          <w:rFonts w:cs="Arial"/>
          <w:b/>
        </w:rPr>
        <w:t xml:space="preserve"> prayer</w:t>
      </w:r>
      <w:r w:rsidR="00812775">
        <w:rPr>
          <w:rFonts w:cs="Arial"/>
          <w:b/>
        </w:rPr>
        <w:t xml:space="preserve"> can heal, and it’s best when used together</w:t>
      </w:r>
      <w:r w:rsidR="00D67D63">
        <w:rPr>
          <w:rFonts w:cs="Arial"/>
          <w:b/>
        </w:rPr>
        <w:t>.</w:t>
      </w:r>
    </w:p>
    <w:p w14:paraId="7CFF1802" w14:textId="77777777" w:rsidR="00676FA3" w:rsidRPr="00D7566E" w:rsidRDefault="00D67D63" w:rsidP="00676FA3">
      <w:pPr>
        <w:pBdr>
          <w:bottom w:val="double" w:sz="6" w:space="1" w:color="auto"/>
        </w:pBdr>
        <w:tabs>
          <w:tab w:val="left" w:pos="360"/>
          <w:tab w:val="left" w:pos="720"/>
        </w:tabs>
        <w:ind w:firstLine="14"/>
        <w:rPr>
          <w:rFonts w:cs="Arial"/>
          <w:b/>
        </w:rPr>
      </w:pPr>
      <w:r>
        <w:rPr>
          <w:rFonts w:cs="Arial"/>
          <w:b/>
        </w:rPr>
        <w:tab/>
        <w:t>And we are eager to teach the truth  to people of all ages, even when it’s unpopular to do so.</w:t>
      </w:r>
    </w:p>
    <w:p w14:paraId="6148F125" w14:textId="77777777" w:rsidR="0063616A" w:rsidRPr="00D7566E" w:rsidRDefault="0063616A" w:rsidP="00676FA3">
      <w:pPr>
        <w:pBdr>
          <w:bottom w:val="double" w:sz="6" w:space="1" w:color="auto"/>
        </w:pBdr>
        <w:tabs>
          <w:tab w:val="left" w:pos="360"/>
          <w:tab w:val="left" w:pos="720"/>
        </w:tabs>
        <w:ind w:firstLine="14"/>
        <w:rPr>
          <w:rFonts w:cs="Arial"/>
          <w:b/>
          <w:szCs w:val="24"/>
        </w:rPr>
      </w:pPr>
    </w:p>
    <w:p w14:paraId="4658125A" w14:textId="77777777" w:rsidR="0063616A" w:rsidRPr="00D7566E" w:rsidRDefault="0063616A" w:rsidP="00676FA3">
      <w:pPr>
        <w:pBdr>
          <w:bottom w:val="double" w:sz="6" w:space="1" w:color="auto"/>
        </w:pBdr>
        <w:tabs>
          <w:tab w:val="left" w:pos="360"/>
          <w:tab w:val="left" w:pos="720"/>
        </w:tabs>
        <w:ind w:firstLine="14"/>
        <w:rPr>
          <w:rFonts w:cs="Arial"/>
          <w:b/>
          <w:szCs w:val="24"/>
        </w:rPr>
      </w:pPr>
    </w:p>
    <w:p w14:paraId="3BC4CE7A" w14:textId="77777777" w:rsidR="00F367A2" w:rsidRDefault="00676FA3" w:rsidP="00676FA3">
      <w:pPr>
        <w:tabs>
          <w:tab w:val="left" w:pos="360"/>
          <w:tab w:val="left" w:pos="720"/>
        </w:tabs>
        <w:rPr>
          <w:rFonts w:cs="Arial"/>
        </w:rPr>
      </w:pPr>
      <w:r w:rsidRPr="00D7566E">
        <w:rPr>
          <w:rFonts w:cs="Arial"/>
        </w:rPr>
        <w:tab/>
      </w:r>
    </w:p>
    <w:p w14:paraId="2808AE1C" w14:textId="77777777" w:rsidR="008A03CE" w:rsidRDefault="008A03CE" w:rsidP="00676FA3">
      <w:pPr>
        <w:tabs>
          <w:tab w:val="left" w:pos="360"/>
          <w:tab w:val="left" w:pos="720"/>
        </w:tabs>
        <w:rPr>
          <w:rFonts w:cs="Arial"/>
        </w:rPr>
      </w:pPr>
    </w:p>
    <w:p w14:paraId="700C2AB5" w14:textId="77777777" w:rsidR="008A03CE" w:rsidRDefault="008A03CE" w:rsidP="00676FA3">
      <w:pPr>
        <w:tabs>
          <w:tab w:val="left" w:pos="360"/>
          <w:tab w:val="left" w:pos="720"/>
        </w:tabs>
        <w:rPr>
          <w:rFonts w:cs="Arial"/>
        </w:rPr>
      </w:pPr>
    </w:p>
    <w:p w14:paraId="1DCF46FC" w14:textId="77777777" w:rsidR="008A03CE" w:rsidRDefault="008A03CE" w:rsidP="00676FA3">
      <w:pPr>
        <w:tabs>
          <w:tab w:val="left" w:pos="360"/>
          <w:tab w:val="left" w:pos="720"/>
        </w:tabs>
        <w:rPr>
          <w:rFonts w:cs="Arial"/>
        </w:rPr>
      </w:pPr>
    </w:p>
    <w:p w14:paraId="33E2F44F" w14:textId="77777777" w:rsidR="008A03CE" w:rsidRDefault="008A03CE" w:rsidP="00676FA3">
      <w:pPr>
        <w:tabs>
          <w:tab w:val="left" w:pos="360"/>
          <w:tab w:val="left" w:pos="720"/>
        </w:tabs>
        <w:rPr>
          <w:rFonts w:cs="Arial"/>
        </w:rPr>
      </w:pPr>
    </w:p>
    <w:p w14:paraId="0831F89D" w14:textId="77777777" w:rsidR="00676FA3" w:rsidRPr="00D7566E" w:rsidRDefault="00F367A2" w:rsidP="00676FA3">
      <w:pPr>
        <w:tabs>
          <w:tab w:val="left" w:pos="360"/>
          <w:tab w:val="left" w:pos="720"/>
        </w:tabs>
        <w:rPr>
          <w:rFonts w:cs="Arial"/>
        </w:rPr>
      </w:pPr>
      <w:bookmarkStart w:id="0" w:name="_GoBack"/>
      <w:bookmarkEnd w:id="0"/>
      <w:r>
        <w:rPr>
          <w:rFonts w:cs="Arial"/>
        </w:rPr>
        <w:t xml:space="preserve">Little Billy brought home his first report card from third grade, the marks were just awful.  His mother gave him a good tongue lashing and said, “Well, what have you got to say for yourself?”  He thought for a minute and said, “Well, </w:t>
      </w:r>
      <w:r w:rsidR="00812775">
        <w:rPr>
          <w:rFonts w:cs="Arial"/>
        </w:rPr>
        <w:t xml:space="preserve">at least </w:t>
      </w:r>
      <w:r>
        <w:rPr>
          <w:rFonts w:cs="Arial"/>
        </w:rPr>
        <w:t>you know I’m not cheating!”</w:t>
      </w:r>
    </w:p>
    <w:p w14:paraId="001B4DCB" w14:textId="77777777" w:rsidR="005255E0" w:rsidRPr="00D7566E" w:rsidRDefault="005255E0" w:rsidP="00676FA3">
      <w:pPr>
        <w:pBdr>
          <w:bottom w:val="double" w:sz="6" w:space="1" w:color="auto"/>
        </w:pBdr>
        <w:tabs>
          <w:tab w:val="left" w:pos="360"/>
          <w:tab w:val="left" w:pos="720"/>
        </w:tabs>
        <w:rPr>
          <w:rFonts w:cs="Arial"/>
        </w:rPr>
      </w:pPr>
    </w:p>
    <w:p w14:paraId="32842569" w14:textId="77777777" w:rsidR="00F367A2" w:rsidRDefault="00676FA3" w:rsidP="00676FA3">
      <w:pPr>
        <w:pStyle w:val="NormalWeb"/>
        <w:spacing w:before="72" w:beforeAutospacing="0" w:after="36" w:afterAutospacing="0"/>
        <w:rPr>
          <w:rFonts w:ascii="Arial" w:hAnsi="Arial" w:cs="Arial"/>
          <w:b/>
          <w:sz w:val="28"/>
          <w:szCs w:val="28"/>
        </w:rPr>
      </w:pPr>
      <w:r w:rsidRPr="00D7566E">
        <w:rPr>
          <w:rFonts w:ascii="Arial" w:hAnsi="Arial" w:cs="Arial"/>
          <w:b/>
          <w:sz w:val="28"/>
          <w:szCs w:val="28"/>
        </w:rPr>
        <w:t>Scripture</w:t>
      </w:r>
    </w:p>
    <w:p w14:paraId="129BFD9F" w14:textId="77777777" w:rsidR="00F367A2" w:rsidRDefault="00F367A2" w:rsidP="00676FA3">
      <w:pPr>
        <w:pStyle w:val="NormalWeb"/>
        <w:spacing w:before="72" w:beforeAutospacing="0" w:after="36" w:afterAutospacing="0"/>
        <w:rPr>
          <w:rFonts w:ascii="Arial" w:hAnsi="Arial" w:cs="Arial"/>
          <w:b/>
          <w:sz w:val="28"/>
          <w:szCs w:val="28"/>
        </w:rPr>
      </w:pPr>
    </w:p>
    <w:p w14:paraId="055D81C6" w14:textId="77777777" w:rsidR="00F367A2" w:rsidRDefault="00F367A2" w:rsidP="00F367A2">
      <w:pPr>
        <w:pStyle w:val="Heading2"/>
        <w:spacing w:before="2" w:after="2"/>
      </w:pPr>
      <w:r>
        <w:t>1 Sam 3:1-11</w:t>
      </w:r>
    </w:p>
    <w:p w14:paraId="6F484791" w14:textId="77777777" w:rsidR="00F367A2" w:rsidRPr="00F367A2" w:rsidRDefault="00F367A2" w:rsidP="00F367A2">
      <w:pPr>
        <w:pStyle w:val="Heading2"/>
        <w:spacing w:before="2" w:after="2"/>
        <w:rPr>
          <w:rFonts w:ascii="Arial" w:hAnsi="Arial"/>
        </w:rPr>
      </w:pPr>
      <w:r w:rsidRPr="00F367A2">
        <w:rPr>
          <w:rFonts w:ascii="Arial" w:hAnsi="Arial"/>
        </w:rPr>
        <w:t>Samuel’s Calling and Prophetic Activity</w:t>
      </w:r>
    </w:p>
    <w:p w14:paraId="42EE802F" w14:textId="77777777" w:rsidR="00F367A2" w:rsidRPr="00F367A2" w:rsidRDefault="00F367A2" w:rsidP="00F367A2">
      <w:pPr>
        <w:pStyle w:val="NormalWeb"/>
        <w:spacing w:before="2" w:after="2"/>
        <w:rPr>
          <w:rFonts w:ascii="Arial" w:hAnsi="Arial"/>
        </w:rPr>
      </w:pPr>
      <w:r w:rsidRPr="00F367A2">
        <w:rPr>
          <w:rStyle w:val="cc"/>
          <w:rFonts w:ascii="Arial" w:hAnsi="Arial"/>
        </w:rPr>
        <w:t>3</w:t>
      </w:r>
      <w:r w:rsidRPr="00F367A2">
        <w:rPr>
          <w:rFonts w:ascii="Arial" w:hAnsi="Arial"/>
        </w:rPr>
        <w:t xml:space="preserve">Now the boy Samuel was ministering to the </w:t>
      </w:r>
      <w:r w:rsidRPr="00F367A2">
        <w:rPr>
          <w:rStyle w:val="sc"/>
          <w:rFonts w:ascii="Arial" w:hAnsi="Arial"/>
        </w:rPr>
        <w:t>Lord</w:t>
      </w:r>
      <w:r w:rsidRPr="00F367A2">
        <w:rPr>
          <w:rFonts w:ascii="Arial" w:hAnsi="Arial"/>
        </w:rPr>
        <w:t xml:space="preserve"> under Eli. The word of the </w:t>
      </w:r>
      <w:r w:rsidRPr="00F367A2">
        <w:rPr>
          <w:rStyle w:val="sc"/>
          <w:rFonts w:ascii="Arial" w:hAnsi="Arial"/>
        </w:rPr>
        <w:t>Lord</w:t>
      </w:r>
      <w:r w:rsidRPr="00F367A2">
        <w:rPr>
          <w:rFonts w:ascii="Arial" w:hAnsi="Arial"/>
        </w:rPr>
        <w:t xml:space="preserve"> was rare in those days; visions were not widespread. </w:t>
      </w:r>
    </w:p>
    <w:p w14:paraId="52B86450" w14:textId="77777777" w:rsidR="00F367A2" w:rsidRPr="00F367A2" w:rsidRDefault="00F367A2" w:rsidP="00F367A2">
      <w:pPr>
        <w:pStyle w:val="NormalWeb"/>
        <w:spacing w:before="2" w:after="2"/>
        <w:rPr>
          <w:rFonts w:ascii="Arial" w:hAnsi="Arial"/>
        </w:rPr>
      </w:pPr>
      <w:r w:rsidRPr="00F367A2">
        <w:rPr>
          <w:rStyle w:val="vv"/>
          <w:rFonts w:ascii="Arial" w:hAnsi="Arial"/>
        </w:rPr>
        <w:t>2</w:t>
      </w:r>
      <w:r w:rsidRPr="00F367A2">
        <w:rPr>
          <w:rFonts w:ascii="Arial" w:hAnsi="Arial"/>
        </w:rPr>
        <w:t xml:space="preserve"> At that time Eli, whose eyesight had begun to grow dim so that he could not see, was lying down in his room; </w:t>
      </w:r>
      <w:r w:rsidRPr="00F367A2">
        <w:rPr>
          <w:rFonts w:ascii="Arial" w:hAnsi="Arial"/>
          <w:vertAlign w:val="superscript"/>
        </w:rPr>
        <w:t>3</w:t>
      </w:r>
      <w:r w:rsidRPr="00F367A2">
        <w:rPr>
          <w:rFonts w:ascii="Arial" w:hAnsi="Arial"/>
        </w:rPr>
        <w:t xml:space="preserve">the lamp of God had not yet gone out, and Samuel was lying down in the temple of the </w:t>
      </w:r>
      <w:r w:rsidRPr="00F367A2">
        <w:rPr>
          <w:rStyle w:val="sc"/>
          <w:rFonts w:ascii="Arial" w:hAnsi="Arial"/>
        </w:rPr>
        <w:t>Lord</w:t>
      </w:r>
      <w:r w:rsidRPr="00F367A2">
        <w:rPr>
          <w:rFonts w:ascii="Arial" w:hAnsi="Arial"/>
        </w:rPr>
        <w:t xml:space="preserve">, where the ark of God was. </w:t>
      </w:r>
      <w:r w:rsidRPr="00F367A2">
        <w:rPr>
          <w:rFonts w:ascii="Arial" w:hAnsi="Arial"/>
          <w:vertAlign w:val="superscript"/>
        </w:rPr>
        <w:t>4</w:t>
      </w:r>
      <w:r w:rsidRPr="00F367A2">
        <w:rPr>
          <w:rFonts w:ascii="Arial" w:hAnsi="Arial"/>
        </w:rPr>
        <w:t xml:space="preserve">Then the </w:t>
      </w:r>
      <w:r w:rsidRPr="00F367A2">
        <w:rPr>
          <w:rStyle w:val="sc"/>
          <w:rFonts w:ascii="Arial" w:hAnsi="Arial"/>
        </w:rPr>
        <w:t>Lord</w:t>
      </w:r>
      <w:r w:rsidRPr="00F367A2">
        <w:rPr>
          <w:rFonts w:ascii="Arial" w:hAnsi="Arial"/>
        </w:rPr>
        <w:t xml:space="preserve"> called, ‘Samuel! Samuel!’</w:t>
      </w:r>
      <w:r>
        <w:rPr>
          <w:rFonts w:ascii="Arial" w:hAnsi="Arial"/>
          <w:szCs w:val="20"/>
        </w:rPr>
        <w:t xml:space="preserve"> </w:t>
      </w:r>
      <w:r w:rsidRPr="00F367A2">
        <w:rPr>
          <w:rFonts w:ascii="Arial" w:hAnsi="Arial"/>
        </w:rPr>
        <w:t xml:space="preserve">and he said, ‘Here I am!’ </w:t>
      </w:r>
      <w:r w:rsidRPr="00F367A2">
        <w:rPr>
          <w:rFonts w:ascii="Arial" w:hAnsi="Arial"/>
          <w:vertAlign w:val="superscript"/>
        </w:rPr>
        <w:t>5</w:t>
      </w:r>
      <w:r w:rsidRPr="00F367A2">
        <w:rPr>
          <w:rFonts w:ascii="Arial" w:hAnsi="Arial"/>
        </w:rPr>
        <w:t xml:space="preserve">and ran to Eli, and said, ‘Here I am, for you called me.’ But he said, ‘I did not call; lie down again.’ So he went and lay down. </w:t>
      </w:r>
      <w:r w:rsidRPr="00F367A2">
        <w:rPr>
          <w:rFonts w:ascii="Arial" w:hAnsi="Arial"/>
          <w:vertAlign w:val="superscript"/>
        </w:rPr>
        <w:t>6</w:t>
      </w:r>
      <w:r w:rsidRPr="00F367A2">
        <w:rPr>
          <w:rFonts w:ascii="Arial" w:hAnsi="Arial"/>
        </w:rPr>
        <w:t xml:space="preserve">The </w:t>
      </w:r>
      <w:r w:rsidRPr="00F367A2">
        <w:rPr>
          <w:rStyle w:val="sc"/>
          <w:rFonts w:ascii="Arial" w:hAnsi="Arial"/>
        </w:rPr>
        <w:t>Lord</w:t>
      </w:r>
      <w:r w:rsidRPr="00F367A2">
        <w:rPr>
          <w:rFonts w:ascii="Arial" w:hAnsi="Arial"/>
        </w:rPr>
        <w:t xml:space="preserve"> called again, ‘Samuel!’ Samuel got up and went to Eli, and said, ‘Here I am, for you called me.’ But he said, ‘I did not call, my son; lie down again.’ </w:t>
      </w:r>
      <w:r w:rsidRPr="00F367A2">
        <w:rPr>
          <w:rFonts w:ascii="Arial" w:hAnsi="Arial"/>
          <w:vertAlign w:val="superscript"/>
        </w:rPr>
        <w:t>7</w:t>
      </w:r>
      <w:r w:rsidRPr="00F367A2">
        <w:rPr>
          <w:rFonts w:ascii="Arial" w:hAnsi="Arial"/>
        </w:rPr>
        <w:t xml:space="preserve">Now Samuel did not yet know the </w:t>
      </w:r>
      <w:r w:rsidRPr="00F367A2">
        <w:rPr>
          <w:rStyle w:val="sc"/>
          <w:rFonts w:ascii="Arial" w:hAnsi="Arial"/>
        </w:rPr>
        <w:t>Lord</w:t>
      </w:r>
      <w:r w:rsidRPr="00F367A2">
        <w:rPr>
          <w:rFonts w:ascii="Arial" w:hAnsi="Arial"/>
        </w:rPr>
        <w:t xml:space="preserve">, and the word of the </w:t>
      </w:r>
      <w:r w:rsidRPr="00F367A2">
        <w:rPr>
          <w:rStyle w:val="sc"/>
          <w:rFonts w:ascii="Arial" w:hAnsi="Arial"/>
        </w:rPr>
        <w:t>Lord</w:t>
      </w:r>
      <w:r w:rsidRPr="00F367A2">
        <w:rPr>
          <w:rFonts w:ascii="Arial" w:hAnsi="Arial"/>
        </w:rPr>
        <w:t xml:space="preserve"> had not yet been revealed to him. </w:t>
      </w:r>
      <w:r w:rsidRPr="00F367A2">
        <w:rPr>
          <w:rFonts w:ascii="Arial" w:hAnsi="Arial"/>
          <w:vertAlign w:val="superscript"/>
        </w:rPr>
        <w:t>8</w:t>
      </w:r>
      <w:r w:rsidRPr="00F367A2">
        <w:rPr>
          <w:rFonts w:ascii="Arial" w:hAnsi="Arial"/>
        </w:rPr>
        <w:t xml:space="preserve">The </w:t>
      </w:r>
      <w:r w:rsidRPr="00F367A2">
        <w:rPr>
          <w:rStyle w:val="sc"/>
          <w:rFonts w:ascii="Arial" w:hAnsi="Arial"/>
        </w:rPr>
        <w:t>Lord</w:t>
      </w:r>
      <w:r w:rsidRPr="00F367A2">
        <w:rPr>
          <w:rFonts w:ascii="Arial" w:hAnsi="Arial"/>
        </w:rPr>
        <w:t xml:space="preserve"> called Samuel again, a third time. And he got up and went to Eli, and said, ‘Here I am, for you called me.’ Then Eli perceived that the </w:t>
      </w:r>
      <w:r w:rsidRPr="00F367A2">
        <w:rPr>
          <w:rStyle w:val="sc"/>
          <w:rFonts w:ascii="Arial" w:hAnsi="Arial"/>
        </w:rPr>
        <w:t>Lord</w:t>
      </w:r>
      <w:r w:rsidRPr="00F367A2">
        <w:rPr>
          <w:rFonts w:ascii="Arial" w:hAnsi="Arial"/>
        </w:rPr>
        <w:t xml:space="preserve"> was calling the boy. </w:t>
      </w:r>
      <w:r w:rsidRPr="00F367A2">
        <w:rPr>
          <w:rFonts w:ascii="Arial" w:hAnsi="Arial"/>
          <w:vertAlign w:val="superscript"/>
        </w:rPr>
        <w:t>9</w:t>
      </w:r>
      <w:r w:rsidRPr="00F367A2">
        <w:rPr>
          <w:rFonts w:ascii="Arial" w:hAnsi="Arial"/>
        </w:rPr>
        <w:t xml:space="preserve">Therefore Eli said to Samuel, ‘Go, lie down; and if he calls you, you shall say, “Speak, </w:t>
      </w:r>
      <w:r w:rsidRPr="00F367A2">
        <w:rPr>
          <w:rStyle w:val="sc"/>
          <w:rFonts w:ascii="Arial" w:hAnsi="Arial"/>
        </w:rPr>
        <w:t>Lord</w:t>
      </w:r>
      <w:r w:rsidRPr="00F367A2">
        <w:rPr>
          <w:rFonts w:ascii="Arial" w:hAnsi="Arial"/>
        </w:rPr>
        <w:t>, for your servant is listening.”</w:t>
      </w:r>
      <w:r w:rsidRPr="00F367A2">
        <w:rPr>
          <w:rStyle w:val="thinspace"/>
          <w:rFonts w:ascii="Arial" w:hAnsi="Arial"/>
        </w:rPr>
        <w:t xml:space="preserve"> </w:t>
      </w:r>
      <w:r w:rsidRPr="00F367A2">
        <w:rPr>
          <w:rFonts w:ascii="Arial" w:hAnsi="Arial"/>
        </w:rPr>
        <w:t xml:space="preserve">’ So Samuel went and lay down in his place. </w:t>
      </w:r>
    </w:p>
    <w:p w14:paraId="06ED37B8" w14:textId="77777777" w:rsidR="00F367A2" w:rsidRPr="00F367A2" w:rsidRDefault="00F367A2" w:rsidP="00F367A2">
      <w:pPr>
        <w:pStyle w:val="NormalWeb"/>
        <w:spacing w:before="2" w:after="2"/>
        <w:rPr>
          <w:rFonts w:ascii="Arial" w:hAnsi="Arial"/>
        </w:rPr>
      </w:pPr>
      <w:r w:rsidRPr="00F367A2">
        <w:rPr>
          <w:rStyle w:val="vv"/>
          <w:rFonts w:ascii="Arial" w:hAnsi="Arial"/>
        </w:rPr>
        <w:lastRenderedPageBreak/>
        <w:t>10</w:t>
      </w:r>
      <w:r w:rsidRPr="00F367A2">
        <w:rPr>
          <w:rFonts w:ascii="Arial" w:hAnsi="Arial"/>
        </w:rPr>
        <w:t xml:space="preserve"> Now the </w:t>
      </w:r>
      <w:r w:rsidRPr="00F367A2">
        <w:rPr>
          <w:rStyle w:val="sc"/>
          <w:rFonts w:ascii="Arial" w:hAnsi="Arial"/>
        </w:rPr>
        <w:t>Lord</w:t>
      </w:r>
      <w:r w:rsidRPr="00F367A2">
        <w:rPr>
          <w:rFonts w:ascii="Arial" w:hAnsi="Arial"/>
        </w:rPr>
        <w:t xml:space="preserve"> came and stood there, calling as before, ‘Samuel! Samuel!’ And Samuel said, ‘Speak, for your servant is listening.’ </w:t>
      </w:r>
      <w:r w:rsidRPr="00F367A2">
        <w:rPr>
          <w:rFonts w:ascii="Arial" w:hAnsi="Arial"/>
          <w:vertAlign w:val="superscript"/>
        </w:rPr>
        <w:t>11</w:t>
      </w:r>
      <w:r w:rsidRPr="00F367A2">
        <w:rPr>
          <w:rFonts w:ascii="Arial" w:hAnsi="Arial"/>
        </w:rPr>
        <w:t xml:space="preserve">Then the </w:t>
      </w:r>
      <w:r w:rsidRPr="00F367A2">
        <w:rPr>
          <w:rStyle w:val="sc"/>
          <w:rFonts w:ascii="Arial" w:hAnsi="Arial"/>
        </w:rPr>
        <w:t>Lord</w:t>
      </w:r>
      <w:r w:rsidRPr="00F367A2">
        <w:rPr>
          <w:rFonts w:ascii="Arial" w:hAnsi="Arial"/>
        </w:rPr>
        <w:t xml:space="preserve"> said to Samuel, ‘See, I am about to do something in Israel that will make both ears of anyone who hears of it tingle. </w:t>
      </w:r>
    </w:p>
    <w:p w14:paraId="557F3B79" w14:textId="77777777" w:rsidR="00676FA3" w:rsidRPr="00D7566E" w:rsidRDefault="00676FA3" w:rsidP="00676FA3">
      <w:pPr>
        <w:pStyle w:val="NormalWeb"/>
        <w:spacing w:before="72" w:beforeAutospacing="0" w:after="36" w:afterAutospacing="0"/>
        <w:rPr>
          <w:rFonts w:ascii="Arial" w:hAnsi="Arial" w:cs="Arial"/>
          <w:b/>
          <w:sz w:val="28"/>
          <w:szCs w:val="28"/>
        </w:rPr>
      </w:pPr>
    </w:p>
    <w:sectPr w:rsidR="00676FA3" w:rsidRPr="00D7566E" w:rsidSect="00275CCC">
      <w:pgSz w:w="15840" w:h="12240" w:orient="landscape"/>
      <w:pgMar w:top="720" w:right="1008" w:bottom="720" w:left="1440" w:header="720" w:footer="720" w:gutter="0"/>
      <w:cols w:num="2" w:space="79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B0CBF1" w14:textId="77777777" w:rsidR="002A6FB6" w:rsidRDefault="002A6FB6">
      <w:r>
        <w:separator/>
      </w:r>
    </w:p>
  </w:endnote>
  <w:endnote w:type="continuationSeparator" w:id="0">
    <w:p w14:paraId="5F12F973" w14:textId="77777777" w:rsidR="002A6FB6" w:rsidRDefault="002A6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"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B79D35" w14:textId="77777777" w:rsidR="002A6FB6" w:rsidRDefault="002A6FB6">
      <w:r>
        <w:separator/>
      </w:r>
    </w:p>
  </w:footnote>
  <w:footnote w:type="continuationSeparator" w:id="0">
    <w:p w14:paraId="40CCA997" w14:textId="77777777" w:rsidR="002A6FB6" w:rsidRDefault="002A6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1276B1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072A01"/>
    <w:multiLevelType w:val="hybridMultilevel"/>
    <w:tmpl w:val="5A60A6D2"/>
    <w:lvl w:ilvl="0" w:tplc="0E7045EA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 w:tplc="4EBA9A64">
      <w:start w:val="1"/>
      <w:numFmt w:val="upperLetter"/>
      <w:lvlText w:val="%2."/>
      <w:lvlJc w:val="left"/>
      <w:pPr>
        <w:tabs>
          <w:tab w:val="num" w:pos="1094"/>
        </w:tabs>
        <w:ind w:left="1094" w:hanging="360"/>
      </w:pPr>
      <w:rPr>
        <w:rFonts w:hint="default"/>
      </w:rPr>
    </w:lvl>
    <w:lvl w:ilvl="2" w:tplc="69A209DC">
      <w:start w:val="2"/>
      <w:numFmt w:val="lowerLetter"/>
      <w:lvlText w:val="%3."/>
      <w:lvlJc w:val="left"/>
      <w:pPr>
        <w:tabs>
          <w:tab w:val="num" w:pos="1994"/>
        </w:tabs>
        <w:ind w:left="199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2">
    <w:nsid w:val="015D041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4765E91"/>
    <w:multiLevelType w:val="singleLevel"/>
    <w:tmpl w:val="7114AD0E"/>
    <w:lvl w:ilvl="0">
      <w:start w:val="1"/>
      <w:numFmt w:val="lowerLetter"/>
      <w:lvlText w:val="%1."/>
      <w:lvlJc w:val="left"/>
      <w:pPr>
        <w:tabs>
          <w:tab w:val="num" w:pos="533"/>
        </w:tabs>
        <w:ind w:left="533" w:hanging="360"/>
      </w:pPr>
      <w:rPr>
        <w:rFonts w:hint="default"/>
      </w:rPr>
    </w:lvl>
  </w:abstractNum>
  <w:abstractNum w:abstractNumId="4">
    <w:nsid w:val="0BF74127"/>
    <w:multiLevelType w:val="multilevel"/>
    <w:tmpl w:val="EA9C0B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B320B2"/>
    <w:multiLevelType w:val="singleLevel"/>
    <w:tmpl w:val="E586D91A"/>
    <w:lvl w:ilvl="0">
      <w:start w:val="1"/>
      <w:numFmt w:val="lowerLetter"/>
      <w:lvlText w:val="%1."/>
      <w:lvlJc w:val="left"/>
      <w:pPr>
        <w:tabs>
          <w:tab w:val="num" w:pos="533"/>
        </w:tabs>
        <w:ind w:left="533" w:hanging="360"/>
      </w:pPr>
      <w:rPr>
        <w:rFonts w:hint="default"/>
      </w:rPr>
    </w:lvl>
  </w:abstractNum>
  <w:abstractNum w:abstractNumId="6">
    <w:nsid w:val="17A53C5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C9470A4"/>
    <w:multiLevelType w:val="hybridMultilevel"/>
    <w:tmpl w:val="95D6CE7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75288F"/>
    <w:multiLevelType w:val="hybridMultilevel"/>
    <w:tmpl w:val="DB0A9B9E"/>
    <w:lvl w:ilvl="0" w:tplc="3084B50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204691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C60AE6"/>
    <w:multiLevelType w:val="hybridMultilevel"/>
    <w:tmpl w:val="5852A110"/>
    <w:lvl w:ilvl="0" w:tplc="15443FB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3BC12131"/>
    <w:multiLevelType w:val="singleLevel"/>
    <w:tmpl w:val="0409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3E980D5A"/>
    <w:multiLevelType w:val="hybridMultilevel"/>
    <w:tmpl w:val="3AE61436"/>
    <w:lvl w:ilvl="0" w:tplc="1E84F964">
      <w:start w:val="2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2">
    <w:nsid w:val="3FFC7445"/>
    <w:multiLevelType w:val="singleLevel"/>
    <w:tmpl w:val="7CC2931C"/>
    <w:lvl w:ilvl="0">
      <w:start w:val="1"/>
      <w:numFmt w:val="lowerLetter"/>
      <w:lvlText w:val="%1."/>
      <w:lvlJc w:val="left"/>
      <w:pPr>
        <w:tabs>
          <w:tab w:val="num" w:pos="533"/>
        </w:tabs>
        <w:ind w:left="533" w:hanging="360"/>
      </w:pPr>
      <w:rPr>
        <w:rFonts w:hint="default"/>
      </w:rPr>
    </w:lvl>
  </w:abstractNum>
  <w:abstractNum w:abstractNumId="13">
    <w:nsid w:val="48301055"/>
    <w:multiLevelType w:val="hybridMultilevel"/>
    <w:tmpl w:val="8E2812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C77478"/>
    <w:multiLevelType w:val="singleLevel"/>
    <w:tmpl w:val="F528B144"/>
    <w:lvl w:ilvl="0">
      <w:start w:val="1"/>
      <w:numFmt w:val="decimal"/>
      <w:lvlText w:val="%1."/>
      <w:lvlJc w:val="left"/>
      <w:pPr>
        <w:tabs>
          <w:tab w:val="num" w:pos="533"/>
        </w:tabs>
        <w:ind w:left="533" w:hanging="360"/>
      </w:pPr>
      <w:rPr>
        <w:rFonts w:hint="default"/>
      </w:rPr>
    </w:lvl>
  </w:abstractNum>
  <w:abstractNum w:abstractNumId="15">
    <w:nsid w:val="5E176D3E"/>
    <w:multiLevelType w:val="hybridMultilevel"/>
    <w:tmpl w:val="9A06487E"/>
    <w:lvl w:ilvl="0" w:tplc="F6745BD6">
      <w:start w:val="4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6">
    <w:nsid w:val="5E7573A7"/>
    <w:multiLevelType w:val="hybridMultilevel"/>
    <w:tmpl w:val="A7B6A13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8111036"/>
    <w:multiLevelType w:val="hybridMultilevel"/>
    <w:tmpl w:val="E5EE82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8849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0DE3C40"/>
    <w:multiLevelType w:val="hybridMultilevel"/>
    <w:tmpl w:val="FA68EAB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B2F17A1"/>
    <w:multiLevelType w:val="hybridMultilevel"/>
    <w:tmpl w:val="845C1F76"/>
    <w:lvl w:ilvl="0" w:tplc="27D8150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B787125"/>
    <w:multiLevelType w:val="hybridMultilevel"/>
    <w:tmpl w:val="4EB031AE"/>
    <w:lvl w:ilvl="0" w:tplc="C2B2E08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E2E797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D876BEA"/>
    <w:multiLevelType w:val="hybridMultilevel"/>
    <w:tmpl w:val="BD86747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EE6002A"/>
    <w:multiLevelType w:val="hybridMultilevel"/>
    <w:tmpl w:val="CF5EDC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3"/>
  </w:num>
  <w:num w:numId="5">
    <w:abstractNumId w:val="12"/>
  </w:num>
  <w:num w:numId="6">
    <w:abstractNumId w:val="5"/>
  </w:num>
  <w:num w:numId="7">
    <w:abstractNumId w:val="8"/>
  </w:num>
  <w:num w:numId="8">
    <w:abstractNumId w:val="19"/>
  </w:num>
  <w:num w:numId="9">
    <w:abstractNumId w:val="20"/>
  </w:num>
  <w:num w:numId="10">
    <w:abstractNumId w:val="9"/>
  </w:num>
  <w:num w:numId="11">
    <w:abstractNumId w:val="22"/>
  </w:num>
  <w:num w:numId="12">
    <w:abstractNumId w:val="13"/>
  </w:num>
  <w:num w:numId="13">
    <w:abstractNumId w:val="17"/>
  </w:num>
  <w:num w:numId="14">
    <w:abstractNumId w:val="1"/>
  </w:num>
  <w:num w:numId="15">
    <w:abstractNumId w:val="15"/>
  </w:num>
  <w:num w:numId="16">
    <w:abstractNumId w:val="7"/>
  </w:num>
  <w:num w:numId="17">
    <w:abstractNumId w:val="21"/>
  </w:num>
  <w:num w:numId="18">
    <w:abstractNumId w:val="14"/>
  </w:num>
  <w:num w:numId="19">
    <w:abstractNumId w:val="18"/>
  </w:num>
  <w:num w:numId="20">
    <w:abstractNumId w:val="11"/>
  </w:num>
  <w:num w:numId="21">
    <w:abstractNumId w:val="4"/>
  </w:num>
  <w:num w:numId="22">
    <w:abstractNumId w:val="1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hideSpellingErrors/>
  <w:hideGrammaticalErrors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14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1240"/>
    <w:rsid w:val="0004299E"/>
    <w:rsid w:val="00094021"/>
    <w:rsid w:val="00115F42"/>
    <w:rsid w:val="00146371"/>
    <w:rsid w:val="00177B96"/>
    <w:rsid w:val="00250776"/>
    <w:rsid w:val="0026012D"/>
    <w:rsid w:val="00275CCC"/>
    <w:rsid w:val="002A2D48"/>
    <w:rsid w:val="002A6FB6"/>
    <w:rsid w:val="00333E1E"/>
    <w:rsid w:val="00354E18"/>
    <w:rsid w:val="003B7BBE"/>
    <w:rsid w:val="004844FB"/>
    <w:rsid w:val="0049237F"/>
    <w:rsid w:val="005255E0"/>
    <w:rsid w:val="00526A77"/>
    <w:rsid w:val="00582E09"/>
    <w:rsid w:val="005E17EA"/>
    <w:rsid w:val="00617D70"/>
    <w:rsid w:val="0063616A"/>
    <w:rsid w:val="00676FA3"/>
    <w:rsid w:val="006E330D"/>
    <w:rsid w:val="00713D41"/>
    <w:rsid w:val="00776A58"/>
    <w:rsid w:val="007F4A27"/>
    <w:rsid w:val="00812775"/>
    <w:rsid w:val="00813B53"/>
    <w:rsid w:val="008338E0"/>
    <w:rsid w:val="00834C71"/>
    <w:rsid w:val="008A03CE"/>
    <w:rsid w:val="008F1955"/>
    <w:rsid w:val="009023FF"/>
    <w:rsid w:val="00912921"/>
    <w:rsid w:val="00952323"/>
    <w:rsid w:val="00970D2C"/>
    <w:rsid w:val="00A1207D"/>
    <w:rsid w:val="00B32849"/>
    <w:rsid w:val="00B94A89"/>
    <w:rsid w:val="00BA4B7A"/>
    <w:rsid w:val="00C15C63"/>
    <w:rsid w:val="00C40199"/>
    <w:rsid w:val="00C574F8"/>
    <w:rsid w:val="00C67987"/>
    <w:rsid w:val="00C67FE1"/>
    <w:rsid w:val="00C83ADF"/>
    <w:rsid w:val="00CB6C2C"/>
    <w:rsid w:val="00D67D63"/>
    <w:rsid w:val="00D7566E"/>
    <w:rsid w:val="00DB282C"/>
    <w:rsid w:val="00DC1240"/>
    <w:rsid w:val="00DF16EC"/>
    <w:rsid w:val="00EA787C"/>
    <w:rsid w:val="00F367A2"/>
    <w:rsid w:val="00F41146"/>
    <w:rsid w:val="00F53F45"/>
    <w:rsid w:val="00F745BD"/>
    <w:rsid w:val="00F911FD"/>
    <w:rsid w:val="00FC5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9ABC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7AE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275CCC"/>
    <w:pPr>
      <w:spacing w:before="240"/>
      <w:outlineLvl w:val="0"/>
    </w:pPr>
    <w:rPr>
      <w:rFonts w:ascii="Helv" w:hAnsi="Helv"/>
      <w:b/>
      <w:u w:val="single"/>
    </w:rPr>
  </w:style>
  <w:style w:type="paragraph" w:styleId="Heading2">
    <w:name w:val="heading 2"/>
    <w:basedOn w:val="Normal"/>
    <w:next w:val="Normal"/>
    <w:qFormat/>
    <w:rsid w:val="00275CCC"/>
    <w:pPr>
      <w:spacing w:before="120"/>
      <w:outlineLvl w:val="1"/>
    </w:pPr>
    <w:rPr>
      <w:rFonts w:ascii="Helv" w:hAnsi="Helv"/>
      <w:b/>
    </w:rPr>
  </w:style>
  <w:style w:type="paragraph" w:styleId="Heading3">
    <w:name w:val="heading 3"/>
    <w:basedOn w:val="Normal"/>
    <w:next w:val="NormalIndent"/>
    <w:qFormat/>
    <w:rsid w:val="00275CCC"/>
    <w:pPr>
      <w:ind w:left="3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CB6AA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B6AA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F121A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Hyperlink">
    <w:name w:val="Hyperlink"/>
    <w:uiPriority w:val="99"/>
    <w:rsid w:val="001F121A"/>
    <w:rPr>
      <w:color w:val="0000FF"/>
      <w:u w:val="single"/>
    </w:rPr>
  </w:style>
  <w:style w:type="paragraph" w:styleId="Header">
    <w:name w:val="header"/>
    <w:basedOn w:val="Normal"/>
    <w:rsid w:val="000577A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577A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B1F2A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AC377F"/>
    <w:rPr>
      <w:i/>
      <w:iCs/>
    </w:rPr>
  </w:style>
  <w:style w:type="character" w:styleId="Strong">
    <w:name w:val="Strong"/>
    <w:qFormat/>
    <w:rsid w:val="00AC377F"/>
    <w:rPr>
      <w:b/>
      <w:bCs/>
    </w:rPr>
  </w:style>
  <w:style w:type="paragraph" w:customStyle="1" w:styleId="body">
    <w:name w:val="body"/>
    <w:basedOn w:val="Normal"/>
    <w:rsid w:val="001E7EC7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styleId="PlainText">
    <w:name w:val="Plain Text"/>
    <w:basedOn w:val="Normal"/>
    <w:rsid w:val="001F3407"/>
    <w:rPr>
      <w:rFonts w:ascii="Courier New" w:hAnsi="Courier New"/>
      <w:sz w:val="20"/>
    </w:rPr>
  </w:style>
  <w:style w:type="character" w:customStyle="1" w:styleId="cr">
    <w:name w:val="cr"/>
    <w:basedOn w:val="DefaultParagraphFont"/>
    <w:rsid w:val="00CB6AA9"/>
  </w:style>
  <w:style w:type="character" w:styleId="HTMLCite">
    <w:name w:val="HTML Cite"/>
    <w:rsid w:val="00CB6AA9"/>
    <w:rPr>
      <w:i/>
      <w:iCs/>
    </w:rPr>
  </w:style>
  <w:style w:type="character" w:customStyle="1" w:styleId="sup">
    <w:name w:val="sup"/>
    <w:basedOn w:val="DefaultParagraphFont"/>
    <w:rsid w:val="00ED41DB"/>
  </w:style>
  <w:style w:type="paragraph" w:styleId="NormalIndent">
    <w:name w:val="Normal Indent"/>
    <w:basedOn w:val="Normal"/>
    <w:rsid w:val="00275CCC"/>
    <w:pPr>
      <w:ind w:left="720"/>
    </w:pPr>
  </w:style>
  <w:style w:type="character" w:customStyle="1" w:styleId="cc">
    <w:name w:val="cc"/>
    <w:basedOn w:val="DefaultParagraphFont"/>
    <w:rsid w:val="0026012D"/>
  </w:style>
  <w:style w:type="character" w:customStyle="1" w:styleId="vv">
    <w:name w:val="vv"/>
    <w:basedOn w:val="DefaultParagraphFont"/>
    <w:rsid w:val="0026012D"/>
  </w:style>
  <w:style w:type="character" w:customStyle="1" w:styleId="sc">
    <w:name w:val="sc"/>
    <w:basedOn w:val="DefaultParagraphFont"/>
    <w:rsid w:val="00D7566E"/>
  </w:style>
  <w:style w:type="character" w:customStyle="1" w:styleId="thinspace">
    <w:name w:val="thinspace"/>
    <w:basedOn w:val="DefaultParagraphFont"/>
    <w:rsid w:val="00F36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8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9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7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9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144E764-9A3C-1E4A-8EFB-1837C398F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626</Words>
  <Characters>3569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Sermon Blank</vt:lpstr>
    </vt:vector>
  </TitlesOfParts>
  <Manager/>
  <Company>Northridge First United Methodist Church</Company>
  <LinksUpToDate>false</LinksUpToDate>
  <CharactersWithSpaces>4187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Sermon Blank</dc:title>
  <dc:subject/>
  <dc:creator>Steve Petty</dc:creator>
  <cp:keywords/>
  <dc:description/>
  <cp:lastModifiedBy>Steve Petty</cp:lastModifiedBy>
  <cp:revision>8</cp:revision>
  <cp:lastPrinted>2008-03-16T16:30:00Z</cp:lastPrinted>
  <dcterms:created xsi:type="dcterms:W3CDTF">2014-08-16T23:18:00Z</dcterms:created>
  <dcterms:modified xsi:type="dcterms:W3CDTF">2016-05-23T22:34:00Z</dcterms:modified>
  <cp:category/>
</cp:coreProperties>
</file>